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85" w:rsidRPr="00566A85" w:rsidRDefault="00566A85" w:rsidP="00566A85">
      <w:pPr>
        <w:spacing w:after="90" w:line="240" w:lineRule="auto"/>
        <w:rPr>
          <w:rFonts w:ascii="inherit" w:eastAsia="Times New Roman" w:hAnsi="inherit" w:cs="Times New Roman"/>
          <w:sz w:val="21"/>
          <w:szCs w:val="21"/>
        </w:rPr>
      </w:pPr>
      <w:r w:rsidRPr="00566A85">
        <w:rPr>
          <w:rFonts w:ascii="inherit" w:eastAsia="Times New Roman" w:hAnsi="inherit" w:cs="Times New Roman"/>
          <w:sz w:val="21"/>
          <w:szCs w:val="21"/>
        </w:rPr>
        <w:t>SHS-SPTC Minutes</w:t>
      </w:r>
      <w:r w:rsidRPr="00566A85">
        <w:rPr>
          <w:rFonts w:ascii="inherit" w:eastAsia="Times New Roman" w:hAnsi="inherit" w:cs="Times New Roman"/>
          <w:sz w:val="21"/>
          <w:szCs w:val="21"/>
        </w:rPr>
        <w:br/>
        <w:t>Tuesday, May 2, 2018</w:t>
      </w:r>
      <w:r w:rsidRPr="00566A85">
        <w:rPr>
          <w:rFonts w:ascii="inherit" w:eastAsia="Times New Roman" w:hAnsi="inherit" w:cs="Times New Roman"/>
          <w:sz w:val="21"/>
          <w:szCs w:val="21"/>
        </w:rPr>
        <w:br/>
        <w:t>7:00 pm, Room D127</w:t>
      </w:r>
    </w:p>
    <w:p w:rsidR="00566A85" w:rsidRPr="00566A85" w:rsidRDefault="00566A85" w:rsidP="00566A85">
      <w:pPr>
        <w:spacing w:before="90" w:after="90" w:line="240" w:lineRule="auto"/>
        <w:rPr>
          <w:rFonts w:ascii="inherit" w:eastAsia="Times New Roman" w:hAnsi="inherit" w:cs="Times New Roman"/>
          <w:sz w:val="21"/>
          <w:szCs w:val="21"/>
        </w:rPr>
      </w:pPr>
      <w:r w:rsidRPr="00566A85">
        <w:rPr>
          <w:rFonts w:ascii="inherit" w:eastAsia="Times New Roman" w:hAnsi="inherit" w:cs="Times New Roman"/>
          <w:sz w:val="21"/>
          <w:szCs w:val="21"/>
        </w:rPr>
        <w:t xml:space="preserve">In Attendance: Andrew O’ Brien, Shawna Becene, Perry Wilson, Andrea Connaughton, Sean </w:t>
      </w:r>
      <w:proofErr w:type="spellStart"/>
      <w:r w:rsidRPr="00566A85">
        <w:rPr>
          <w:rFonts w:ascii="inherit" w:eastAsia="Times New Roman" w:hAnsi="inherit" w:cs="Times New Roman"/>
          <w:sz w:val="21"/>
          <w:szCs w:val="21"/>
        </w:rPr>
        <w:t>Robotham</w:t>
      </w:r>
      <w:proofErr w:type="spellEnd"/>
      <w:r w:rsidRPr="00566A85">
        <w:rPr>
          <w:rFonts w:ascii="inherit" w:eastAsia="Times New Roman" w:hAnsi="inherit" w:cs="Times New Roman"/>
          <w:sz w:val="21"/>
          <w:szCs w:val="21"/>
        </w:rPr>
        <w:t xml:space="preserve">, Angela Gomez-Nieto, Heather </w:t>
      </w:r>
      <w:proofErr w:type="spellStart"/>
      <w:r w:rsidRPr="00566A85">
        <w:rPr>
          <w:rFonts w:ascii="inherit" w:eastAsia="Times New Roman" w:hAnsi="inherit" w:cs="Times New Roman"/>
          <w:sz w:val="21"/>
          <w:szCs w:val="21"/>
        </w:rPr>
        <w:t>Bobinski</w:t>
      </w:r>
      <w:proofErr w:type="spellEnd"/>
      <w:r w:rsidRPr="00566A85">
        <w:rPr>
          <w:rFonts w:ascii="inherit" w:eastAsia="Times New Roman" w:hAnsi="inherit" w:cs="Times New Roman"/>
          <w:sz w:val="21"/>
          <w:szCs w:val="21"/>
        </w:rPr>
        <w:t xml:space="preserve"> and </w:t>
      </w:r>
      <w:proofErr w:type="spellStart"/>
      <w:r w:rsidRPr="00566A85">
        <w:rPr>
          <w:rFonts w:ascii="inherit" w:eastAsia="Times New Roman" w:hAnsi="inherit" w:cs="Times New Roman"/>
          <w:sz w:val="21"/>
          <w:szCs w:val="21"/>
        </w:rPr>
        <w:t>Nhung</w:t>
      </w:r>
      <w:proofErr w:type="spellEnd"/>
      <w:r w:rsidRPr="00566A85">
        <w:rPr>
          <w:rFonts w:ascii="inherit" w:eastAsia="Times New Roman" w:hAnsi="inherit" w:cs="Times New Roman"/>
          <w:sz w:val="21"/>
          <w:szCs w:val="21"/>
        </w:rPr>
        <w:t xml:space="preserve"> Nguyen.</w:t>
      </w:r>
      <w:r w:rsidRPr="00566A85">
        <w:rPr>
          <w:rFonts w:ascii="inherit" w:eastAsia="Times New Roman" w:hAnsi="inherit" w:cs="Times New Roman"/>
          <w:sz w:val="21"/>
          <w:szCs w:val="21"/>
        </w:rPr>
        <w:br/>
        <w:t>Acknowledgements by the President</w:t>
      </w:r>
      <w:r w:rsidRPr="00566A85">
        <w:rPr>
          <w:rFonts w:ascii="inherit" w:eastAsia="Times New Roman" w:hAnsi="inherit" w:cs="Times New Roman"/>
          <w:sz w:val="21"/>
          <w:szCs w:val="21"/>
        </w:rPr>
        <w:br/>
        <w:t>Welcome: meeting was called to order at 7:05 pm</w:t>
      </w:r>
      <w:r w:rsidRPr="00566A85">
        <w:rPr>
          <w:rFonts w:ascii="inherit" w:eastAsia="Times New Roman" w:hAnsi="inherit" w:cs="Times New Roman"/>
          <w:sz w:val="21"/>
          <w:szCs w:val="21"/>
        </w:rPr>
        <w:br/>
        <w:t>Approved the minutes from April meeting</w:t>
      </w:r>
      <w:r w:rsidRPr="00566A85">
        <w:rPr>
          <w:rFonts w:ascii="inherit" w:eastAsia="Times New Roman" w:hAnsi="inherit" w:cs="Times New Roman"/>
          <w:sz w:val="21"/>
          <w:szCs w:val="21"/>
        </w:rPr>
        <w:br/>
        <w:t>Principal’s Report: Andrew O’Brien</w:t>
      </w:r>
      <w:r w:rsidRPr="00566A85">
        <w:rPr>
          <w:rFonts w:ascii="inherit" w:eastAsia="Times New Roman" w:hAnsi="inherit" w:cs="Times New Roman"/>
          <w:sz w:val="21"/>
          <w:szCs w:val="21"/>
        </w:rPr>
        <w:br/>
      </w:r>
      <w:proofErr w:type="spellStart"/>
      <w:r w:rsidRPr="00566A85">
        <w:rPr>
          <w:rFonts w:ascii="inherit" w:eastAsia="Times New Roman" w:hAnsi="inherit" w:cs="Times New Roman"/>
          <w:sz w:val="21"/>
          <w:szCs w:val="21"/>
        </w:rPr>
        <w:t>Mr</w:t>
      </w:r>
      <w:proofErr w:type="spellEnd"/>
      <w:r w:rsidRPr="00566A85">
        <w:rPr>
          <w:rFonts w:ascii="inherit" w:eastAsia="Times New Roman" w:hAnsi="inherit" w:cs="Times New Roman"/>
          <w:sz w:val="21"/>
          <w:szCs w:val="21"/>
        </w:rPr>
        <w:t xml:space="preserve"> O’Brien’s presentation highlighted below</w:t>
      </w:r>
      <w:proofErr w:type="gramStart"/>
      <w:r w:rsidRPr="00566A85">
        <w:rPr>
          <w:rFonts w:ascii="inherit" w:eastAsia="Times New Roman" w:hAnsi="inherit" w:cs="Times New Roman"/>
          <w:sz w:val="21"/>
          <w:szCs w:val="21"/>
        </w:rPr>
        <w:t>:</w:t>
      </w:r>
      <w:proofErr w:type="gramEnd"/>
      <w:r w:rsidRPr="00566A85">
        <w:rPr>
          <w:rFonts w:ascii="inherit" w:eastAsia="Times New Roman" w:hAnsi="inherit" w:cs="Times New Roman"/>
          <w:sz w:val="21"/>
          <w:szCs w:val="21"/>
        </w:rPr>
        <w:br/>
        <w:t>Prepare students to achieve high level of academic and other skills to meet the 21st century demand. These skills are: Critical Thinking, Creativity, Flexibility and Adaptability, and Initiative and Self Directing.</w:t>
      </w:r>
      <w:r w:rsidRPr="00566A85">
        <w:rPr>
          <w:rFonts w:ascii="inherit" w:eastAsia="Times New Roman" w:hAnsi="inherit" w:cs="Times New Roman"/>
          <w:sz w:val="21"/>
          <w:szCs w:val="21"/>
        </w:rPr>
        <w:br/>
        <w:t>Promote kindness among students: group of students were invited to participate in the program, and discuss about diversity. Four topics emerge: Misunderstand Black Culture; LGTBQ Awareness and Sensitivity; Respect for Girls; Athletics vs. Academics/Extra Curricular and the Celebration of Accomplishments.</w:t>
      </w:r>
      <w:r w:rsidRPr="00566A85">
        <w:rPr>
          <w:rFonts w:ascii="inherit" w:eastAsia="Times New Roman" w:hAnsi="inherit" w:cs="Times New Roman"/>
          <w:sz w:val="21"/>
          <w:szCs w:val="21"/>
        </w:rPr>
        <w:br/>
        <w:t xml:space="preserve">Mr. Obrien captured the Spring Pep Rally. He shared the picture of the bronze Trojan statue that was just arrived. The statue will be placed at the main entrance. The project was inspired by Mr. Clarke </w:t>
      </w:r>
      <w:proofErr w:type="spellStart"/>
      <w:r w:rsidRPr="00566A85">
        <w:rPr>
          <w:rFonts w:ascii="inherit" w:eastAsia="Times New Roman" w:hAnsi="inherit" w:cs="Times New Roman"/>
          <w:sz w:val="21"/>
          <w:szCs w:val="21"/>
        </w:rPr>
        <w:t>Bashelor</w:t>
      </w:r>
      <w:proofErr w:type="spellEnd"/>
      <w:r w:rsidRPr="00566A85">
        <w:rPr>
          <w:rFonts w:ascii="inherit" w:eastAsia="Times New Roman" w:hAnsi="inherit" w:cs="Times New Roman"/>
          <w:sz w:val="21"/>
          <w:szCs w:val="21"/>
        </w:rPr>
        <w:t>, a teacher, coach and veteran, who passed away earlier this year.</w:t>
      </w:r>
      <w:r w:rsidRPr="00566A85">
        <w:rPr>
          <w:rFonts w:ascii="inherit" w:eastAsia="Times New Roman" w:hAnsi="inherit" w:cs="Times New Roman"/>
          <w:sz w:val="21"/>
          <w:szCs w:val="21"/>
        </w:rPr>
        <w:br/>
        <w:t xml:space="preserve">Highlight May </w:t>
      </w:r>
      <w:proofErr w:type="spellStart"/>
      <w:r w:rsidRPr="00566A85">
        <w:rPr>
          <w:rFonts w:ascii="inherit" w:eastAsia="Times New Roman" w:hAnsi="inherit" w:cs="Times New Roman"/>
          <w:sz w:val="21"/>
          <w:szCs w:val="21"/>
        </w:rPr>
        <w:t>canlendar</w:t>
      </w:r>
      <w:proofErr w:type="spellEnd"/>
      <w:r w:rsidRPr="00566A85">
        <w:rPr>
          <w:rFonts w:ascii="inherit" w:eastAsia="Times New Roman" w:hAnsi="inherit" w:cs="Times New Roman"/>
          <w:sz w:val="21"/>
          <w:szCs w:val="21"/>
        </w:rPr>
        <w:t xml:space="preserve">: Junior Prom May 19 and Senior Prom – June 1, May 23, Simsbury Scholar program, guest speaker, Franz Von </w:t>
      </w:r>
      <w:proofErr w:type="spellStart"/>
      <w:r w:rsidRPr="00566A85">
        <w:rPr>
          <w:rFonts w:ascii="inherit" w:eastAsia="Times New Roman" w:hAnsi="inherit" w:cs="Times New Roman"/>
          <w:sz w:val="21"/>
          <w:szCs w:val="21"/>
        </w:rPr>
        <w:t>Holzhausen</w:t>
      </w:r>
      <w:proofErr w:type="spellEnd"/>
      <w:r w:rsidRPr="00566A85">
        <w:rPr>
          <w:rFonts w:ascii="inherit" w:eastAsia="Times New Roman" w:hAnsi="inherit" w:cs="Times New Roman"/>
          <w:sz w:val="21"/>
          <w:szCs w:val="21"/>
        </w:rPr>
        <w:t>, and alumnus from the late 1980 who has become a pioneer in automotive design.</w:t>
      </w:r>
      <w:r w:rsidRPr="00566A85">
        <w:rPr>
          <w:rFonts w:ascii="inherit" w:eastAsia="Times New Roman" w:hAnsi="inherit" w:cs="Times New Roman"/>
          <w:sz w:val="21"/>
          <w:szCs w:val="21"/>
        </w:rPr>
        <w:br/>
        <w:t>Air conditioning was installed in the cafeteria and gold Gym</w:t>
      </w:r>
    </w:p>
    <w:p w:rsidR="00566A85" w:rsidRPr="00566A85" w:rsidRDefault="00566A85" w:rsidP="00566A85">
      <w:pPr>
        <w:spacing w:before="90" w:after="90" w:line="240" w:lineRule="auto"/>
        <w:rPr>
          <w:rFonts w:ascii="inherit" w:eastAsia="Times New Roman" w:hAnsi="inherit" w:cs="Times New Roman"/>
          <w:sz w:val="21"/>
          <w:szCs w:val="21"/>
        </w:rPr>
      </w:pPr>
      <w:r w:rsidRPr="00566A85">
        <w:rPr>
          <w:rFonts w:ascii="inherit" w:eastAsia="Times New Roman" w:hAnsi="inherit" w:cs="Times New Roman"/>
          <w:sz w:val="21"/>
          <w:szCs w:val="21"/>
        </w:rPr>
        <w:t>Treasury Report: Christel Rooney – No Report</w:t>
      </w:r>
    </w:p>
    <w:p w:rsidR="00566A85" w:rsidRPr="00566A85" w:rsidRDefault="00566A85" w:rsidP="00566A85">
      <w:pPr>
        <w:spacing w:before="90" w:after="90" w:line="240" w:lineRule="auto"/>
        <w:rPr>
          <w:rFonts w:ascii="inherit" w:eastAsia="Times New Roman" w:hAnsi="inherit" w:cs="Times New Roman"/>
          <w:sz w:val="21"/>
          <w:szCs w:val="21"/>
        </w:rPr>
      </w:pPr>
      <w:r w:rsidRPr="00566A85">
        <w:rPr>
          <w:rFonts w:ascii="inherit" w:eastAsia="Times New Roman" w:hAnsi="inherit" w:cs="Times New Roman"/>
          <w:sz w:val="21"/>
          <w:szCs w:val="21"/>
        </w:rPr>
        <w:br/>
        <w:t>Committee Reports</w:t>
      </w:r>
      <w:proofErr w:type="gramStart"/>
      <w:r w:rsidRPr="00566A85">
        <w:rPr>
          <w:rFonts w:ascii="inherit" w:eastAsia="Times New Roman" w:hAnsi="inherit" w:cs="Times New Roman"/>
          <w:sz w:val="21"/>
          <w:szCs w:val="21"/>
        </w:rPr>
        <w:t>:</w:t>
      </w:r>
      <w:proofErr w:type="gramEnd"/>
      <w:r w:rsidRPr="00566A85">
        <w:rPr>
          <w:rFonts w:ascii="inherit" w:eastAsia="Times New Roman" w:hAnsi="inherit" w:cs="Times New Roman"/>
          <w:sz w:val="21"/>
          <w:szCs w:val="21"/>
        </w:rPr>
        <w:br/>
        <w:t>1. Beautification (Angela Gomez-Nieto) - spent approximately $500, the remain of the budget will be spend for fall.</w:t>
      </w:r>
      <w:r w:rsidRPr="00566A85">
        <w:rPr>
          <w:rFonts w:ascii="inherit" w:eastAsia="Times New Roman" w:hAnsi="inherit" w:cs="Times New Roman"/>
          <w:sz w:val="21"/>
          <w:szCs w:val="21"/>
        </w:rPr>
        <w:br/>
        <w:t xml:space="preserve">2. Communication (Sean </w:t>
      </w:r>
      <w:proofErr w:type="spellStart"/>
      <w:r w:rsidRPr="00566A85">
        <w:rPr>
          <w:rFonts w:ascii="inherit" w:eastAsia="Times New Roman" w:hAnsi="inherit" w:cs="Times New Roman"/>
          <w:sz w:val="21"/>
          <w:szCs w:val="21"/>
        </w:rPr>
        <w:t>Robatham</w:t>
      </w:r>
      <w:proofErr w:type="spellEnd"/>
      <w:r w:rsidRPr="00566A85">
        <w:rPr>
          <w:rFonts w:ascii="inherit" w:eastAsia="Times New Roman" w:hAnsi="inherit" w:cs="Times New Roman"/>
          <w:sz w:val="21"/>
          <w:szCs w:val="21"/>
        </w:rPr>
        <w:t>) – Staff Appreciation day- finalized arriving time of the therapists and set up the massage chairs.</w:t>
      </w:r>
      <w:r w:rsidRPr="00566A85">
        <w:rPr>
          <w:rFonts w:ascii="inherit" w:eastAsia="Times New Roman" w:hAnsi="inherit" w:cs="Times New Roman"/>
          <w:sz w:val="21"/>
          <w:szCs w:val="21"/>
        </w:rPr>
        <w:br/>
        <w:t xml:space="preserve">3. Directory (Kathy </w:t>
      </w:r>
      <w:proofErr w:type="spellStart"/>
      <w:r w:rsidRPr="00566A85">
        <w:rPr>
          <w:rFonts w:ascii="inherit" w:eastAsia="Times New Roman" w:hAnsi="inherit" w:cs="Times New Roman"/>
          <w:sz w:val="21"/>
          <w:szCs w:val="21"/>
        </w:rPr>
        <w:t>Colpitts</w:t>
      </w:r>
      <w:proofErr w:type="spellEnd"/>
      <w:r w:rsidRPr="00566A85">
        <w:rPr>
          <w:rFonts w:ascii="inherit" w:eastAsia="Times New Roman" w:hAnsi="inherit" w:cs="Times New Roman"/>
          <w:sz w:val="21"/>
          <w:szCs w:val="21"/>
        </w:rPr>
        <w:t xml:space="preserve"> &amp; Martha </w:t>
      </w:r>
      <w:proofErr w:type="spellStart"/>
      <w:r w:rsidRPr="00566A85">
        <w:rPr>
          <w:rFonts w:ascii="inherit" w:eastAsia="Times New Roman" w:hAnsi="inherit" w:cs="Times New Roman"/>
          <w:sz w:val="21"/>
          <w:szCs w:val="21"/>
        </w:rPr>
        <w:t>Hillimeir</w:t>
      </w:r>
      <w:proofErr w:type="spellEnd"/>
      <w:r w:rsidRPr="00566A85">
        <w:rPr>
          <w:rFonts w:ascii="inherit" w:eastAsia="Times New Roman" w:hAnsi="inherit" w:cs="Times New Roman"/>
          <w:sz w:val="21"/>
          <w:szCs w:val="21"/>
        </w:rPr>
        <w:t>) – No Report</w:t>
      </w:r>
      <w:r w:rsidRPr="00566A85">
        <w:rPr>
          <w:rFonts w:ascii="inherit" w:eastAsia="Times New Roman" w:hAnsi="inherit" w:cs="Times New Roman"/>
          <w:sz w:val="21"/>
          <w:szCs w:val="21"/>
        </w:rPr>
        <w:br/>
        <w:t xml:space="preserve">4. Hospitality (Susan Hoffman &amp; Heather </w:t>
      </w:r>
      <w:proofErr w:type="spellStart"/>
      <w:r w:rsidRPr="00566A85">
        <w:rPr>
          <w:rFonts w:ascii="inherit" w:eastAsia="Times New Roman" w:hAnsi="inherit" w:cs="Times New Roman"/>
          <w:sz w:val="21"/>
          <w:szCs w:val="21"/>
        </w:rPr>
        <w:t>Bobinski</w:t>
      </w:r>
      <w:proofErr w:type="spellEnd"/>
      <w:r w:rsidRPr="00566A85">
        <w:rPr>
          <w:rFonts w:ascii="inherit" w:eastAsia="Times New Roman" w:hAnsi="inherit" w:cs="Times New Roman"/>
          <w:sz w:val="21"/>
          <w:szCs w:val="21"/>
        </w:rPr>
        <w:t>) – will provide cookie trays, goodie baskets and drink from liquid Nirvana for Staff Appreciation Day</w:t>
      </w:r>
      <w:r w:rsidRPr="00566A85">
        <w:rPr>
          <w:rFonts w:ascii="inherit" w:eastAsia="Times New Roman" w:hAnsi="inherit" w:cs="Times New Roman"/>
          <w:sz w:val="21"/>
          <w:szCs w:val="21"/>
        </w:rPr>
        <w:br/>
        <w:t xml:space="preserve">5. Junior Celebrations (Roni Grossman and Stacie </w:t>
      </w:r>
      <w:proofErr w:type="spellStart"/>
      <w:r w:rsidRPr="00566A85">
        <w:rPr>
          <w:rFonts w:ascii="inherit" w:eastAsia="Times New Roman" w:hAnsi="inherit" w:cs="Times New Roman"/>
          <w:sz w:val="21"/>
          <w:szCs w:val="21"/>
        </w:rPr>
        <w:t>Windisch</w:t>
      </w:r>
      <w:proofErr w:type="spellEnd"/>
      <w:r w:rsidRPr="00566A85">
        <w:rPr>
          <w:rFonts w:ascii="inherit" w:eastAsia="Times New Roman" w:hAnsi="inherit" w:cs="Times New Roman"/>
          <w:sz w:val="21"/>
          <w:szCs w:val="21"/>
        </w:rPr>
        <w:t>) - No report</w:t>
      </w:r>
      <w:r w:rsidRPr="00566A85">
        <w:rPr>
          <w:rFonts w:ascii="inherit" w:eastAsia="Times New Roman" w:hAnsi="inherit" w:cs="Times New Roman"/>
          <w:sz w:val="21"/>
          <w:szCs w:val="21"/>
        </w:rPr>
        <w:br/>
        <w:t xml:space="preserve">6. </w:t>
      </w:r>
      <w:proofErr w:type="gramStart"/>
      <w:r w:rsidRPr="00566A85">
        <w:rPr>
          <w:rFonts w:ascii="inherit" w:eastAsia="Times New Roman" w:hAnsi="inherit" w:cs="Times New Roman"/>
          <w:sz w:val="21"/>
          <w:szCs w:val="21"/>
        </w:rPr>
        <w:t xml:space="preserve">Senior Celebrations &amp; Senior Breakfast (Michelle Weathers &amp; Valerie </w:t>
      </w:r>
      <w:proofErr w:type="spellStart"/>
      <w:r w:rsidRPr="00566A85">
        <w:rPr>
          <w:rFonts w:ascii="inherit" w:eastAsia="Times New Roman" w:hAnsi="inherit" w:cs="Times New Roman"/>
          <w:sz w:val="21"/>
          <w:szCs w:val="21"/>
        </w:rPr>
        <w:t>Barket</w:t>
      </w:r>
      <w:proofErr w:type="spellEnd"/>
      <w:r w:rsidRPr="00566A85">
        <w:rPr>
          <w:rFonts w:ascii="inherit" w:eastAsia="Times New Roman" w:hAnsi="inherit" w:cs="Times New Roman"/>
          <w:sz w:val="21"/>
          <w:szCs w:val="21"/>
        </w:rPr>
        <w:t>) – No report</w:t>
      </w:r>
      <w:r w:rsidRPr="00566A85">
        <w:rPr>
          <w:rFonts w:ascii="inherit" w:eastAsia="Times New Roman" w:hAnsi="inherit" w:cs="Times New Roman"/>
          <w:sz w:val="21"/>
          <w:szCs w:val="21"/>
        </w:rPr>
        <w:br/>
        <w:t>7.</w:t>
      </w:r>
      <w:proofErr w:type="gramEnd"/>
      <w:r w:rsidRPr="00566A85">
        <w:rPr>
          <w:rFonts w:ascii="inherit" w:eastAsia="Times New Roman" w:hAnsi="inherit" w:cs="Times New Roman"/>
          <w:sz w:val="21"/>
          <w:szCs w:val="21"/>
        </w:rPr>
        <w:t xml:space="preserve"> Special Project Fund (Andrea Connaughton) – two new requests</w:t>
      </w:r>
      <w:proofErr w:type="gramStart"/>
      <w:r w:rsidRPr="00566A85">
        <w:rPr>
          <w:rFonts w:ascii="inherit" w:eastAsia="Times New Roman" w:hAnsi="inherit" w:cs="Times New Roman"/>
          <w:sz w:val="21"/>
          <w:szCs w:val="21"/>
        </w:rPr>
        <w:t>:</w:t>
      </w:r>
      <w:proofErr w:type="gramEnd"/>
      <w:r w:rsidRPr="00566A85">
        <w:rPr>
          <w:rFonts w:ascii="inherit" w:eastAsia="Times New Roman" w:hAnsi="inherit" w:cs="Times New Roman"/>
          <w:sz w:val="21"/>
          <w:szCs w:val="21"/>
        </w:rPr>
        <w:br/>
        <w:t>a. Women’s Empowerment Club – Requested $250 for the posters and poster frames for Women’s History Month display. This was a one-time request. The poster will be reused. SPTC approved $250.</w:t>
      </w:r>
      <w:r w:rsidRPr="00566A85">
        <w:rPr>
          <w:rFonts w:ascii="inherit" w:eastAsia="Times New Roman" w:hAnsi="inherit" w:cs="Times New Roman"/>
          <w:sz w:val="21"/>
          <w:szCs w:val="21"/>
        </w:rPr>
        <w:br/>
      </w:r>
      <w:proofErr w:type="gramStart"/>
      <w:r w:rsidRPr="00566A85">
        <w:rPr>
          <w:rFonts w:ascii="inherit" w:eastAsia="Times New Roman" w:hAnsi="inherit" w:cs="Times New Roman"/>
          <w:sz w:val="21"/>
          <w:szCs w:val="21"/>
        </w:rPr>
        <w:t>b</w:t>
      </w:r>
      <w:proofErr w:type="gramEnd"/>
      <w:r w:rsidRPr="00566A85">
        <w:rPr>
          <w:rFonts w:ascii="inherit" w:eastAsia="Times New Roman" w:hAnsi="inherit" w:cs="Times New Roman"/>
          <w:sz w:val="21"/>
          <w:szCs w:val="21"/>
        </w:rPr>
        <w:t xml:space="preserve">. Athletics Department: Requested funding for new Training Zoom Tables. Each table costs $950. Athletics needs 3 tables. SPTC approved to fund for one table – cost $950, and request to adhere a </w:t>
      </w:r>
      <w:proofErr w:type="spellStart"/>
      <w:r w:rsidRPr="00566A85">
        <w:rPr>
          <w:rFonts w:ascii="inherit" w:eastAsia="Times New Roman" w:hAnsi="inherit" w:cs="Times New Roman"/>
          <w:sz w:val="21"/>
          <w:szCs w:val="21"/>
        </w:rPr>
        <w:t>lable</w:t>
      </w:r>
      <w:proofErr w:type="spellEnd"/>
      <w:r w:rsidRPr="00566A85">
        <w:rPr>
          <w:rFonts w:ascii="inherit" w:eastAsia="Times New Roman" w:hAnsi="inherit" w:cs="Times New Roman"/>
          <w:sz w:val="21"/>
          <w:szCs w:val="21"/>
        </w:rPr>
        <w:t>: Donated by SPTC – 2018.</w:t>
      </w:r>
    </w:p>
    <w:p w:rsidR="00566A85" w:rsidRPr="00566A85" w:rsidRDefault="00566A85" w:rsidP="00566A85">
      <w:pPr>
        <w:spacing w:before="90" w:after="90" w:line="240" w:lineRule="auto"/>
        <w:rPr>
          <w:rFonts w:ascii="inherit" w:eastAsia="Times New Roman" w:hAnsi="inherit" w:cs="Times New Roman"/>
          <w:sz w:val="21"/>
          <w:szCs w:val="21"/>
        </w:rPr>
      </w:pPr>
      <w:r w:rsidRPr="00566A85">
        <w:rPr>
          <w:rFonts w:ascii="inherit" w:eastAsia="Times New Roman" w:hAnsi="inherit" w:cs="Times New Roman"/>
          <w:sz w:val="21"/>
          <w:szCs w:val="21"/>
        </w:rPr>
        <w:t>New Business</w:t>
      </w:r>
      <w:proofErr w:type="gramStart"/>
      <w:r w:rsidRPr="00566A85">
        <w:rPr>
          <w:rFonts w:ascii="inherit" w:eastAsia="Times New Roman" w:hAnsi="inherit" w:cs="Times New Roman"/>
          <w:sz w:val="21"/>
          <w:szCs w:val="21"/>
        </w:rPr>
        <w:t>:</w:t>
      </w:r>
      <w:proofErr w:type="gramEnd"/>
      <w:r w:rsidRPr="00566A85">
        <w:rPr>
          <w:rFonts w:ascii="inherit" w:eastAsia="Times New Roman" w:hAnsi="inherit" w:cs="Times New Roman"/>
          <w:sz w:val="21"/>
          <w:szCs w:val="21"/>
        </w:rPr>
        <w:br/>
        <w:t>SPTC 2018-2019 dates:</w:t>
      </w:r>
      <w:r w:rsidRPr="00566A85">
        <w:rPr>
          <w:rFonts w:ascii="inherit" w:eastAsia="Times New Roman" w:hAnsi="inherit" w:cs="Times New Roman"/>
          <w:sz w:val="21"/>
          <w:szCs w:val="21"/>
        </w:rPr>
        <w:br/>
        <w:t>Room D172, 7:00 pm – 8:30 pm</w:t>
      </w:r>
      <w:r w:rsidRPr="00566A85">
        <w:rPr>
          <w:rFonts w:ascii="inherit" w:eastAsia="Times New Roman" w:hAnsi="inherit" w:cs="Times New Roman"/>
          <w:sz w:val="21"/>
          <w:szCs w:val="21"/>
        </w:rPr>
        <w:br/>
        <w:t>Thursday, September 6th</w:t>
      </w:r>
      <w:r w:rsidRPr="00566A85">
        <w:rPr>
          <w:rFonts w:ascii="inherit" w:eastAsia="Times New Roman" w:hAnsi="inherit" w:cs="Times New Roman"/>
          <w:sz w:val="21"/>
          <w:szCs w:val="21"/>
        </w:rPr>
        <w:br/>
        <w:t>Thursday, October 4th</w:t>
      </w:r>
      <w:r w:rsidRPr="00566A85">
        <w:rPr>
          <w:rFonts w:ascii="inherit" w:eastAsia="Times New Roman" w:hAnsi="inherit" w:cs="Times New Roman"/>
          <w:sz w:val="21"/>
          <w:szCs w:val="21"/>
        </w:rPr>
        <w:br/>
        <w:t>Tuesday, November 6th</w:t>
      </w:r>
      <w:r w:rsidRPr="00566A85">
        <w:rPr>
          <w:rFonts w:ascii="inherit" w:eastAsia="Times New Roman" w:hAnsi="inherit" w:cs="Times New Roman"/>
          <w:sz w:val="21"/>
          <w:szCs w:val="21"/>
        </w:rPr>
        <w:br/>
        <w:t>Thursday, December 6th</w:t>
      </w:r>
      <w:r w:rsidRPr="00566A85">
        <w:rPr>
          <w:rFonts w:ascii="inherit" w:eastAsia="Times New Roman" w:hAnsi="inherit" w:cs="Times New Roman"/>
          <w:sz w:val="21"/>
          <w:szCs w:val="21"/>
        </w:rPr>
        <w:br/>
        <w:t>Wednesday, February 6th</w:t>
      </w:r>
      <w:r w:rsidRPr="00566A85">
        <w:rPr>
          <w:rFonts w:ascii="inherit" w:eastAsia="Times New Roman" w:hAnsi="inherit" w:cs="Times New Roman"/>
          <w:sz w:val="21"/>
          <w:szCs w:val="21"/>
        </w:rPr>
        <w:br/>
        <w:t>Wednesday, March 6th</w:t>
      </w:r>
      <w:r w:rsidRPr="00566A85">
        <w:rPr>
          <w:rFonts w:ascii="inherit" w:eastAsia="Times New Roman" w:hAnsi="inherit" w:cs="Times New Roman"/>
          <w:sz w:val="21"/>
          <w:szCs w:val="21"/>
        </w:rPr>
        <w:br/>
        <w:t>Wednesday, April 3rd</w:t>
      </w:r>
      <w:r w:rsidRPr="00566A85">
        <w:rPr>
          <w:rFonts w:ascii="inherit" w:eastAsia="Times New Roman" w:hAnsi="inherit" w:cs="Times New Roman"/>
          <w:sz w:val="21"/>
          <w:szCs w:val="21"/>
        </w:rPr>
        <w:br/>
        <w:t>Wednesday, May 1st</w:t>
      </w:r>
      <w:r w:rsidRPr="00566A85">
        <w:rPr>
          <w:rFonts w:ascii="inherit" w:eastAsia="Times New Roman" w:hAnsi="inherit" w:cs="Times New Roman"/>
          <w:sz w:val="21"/>
          <w:szCs w:val="21"/>
        </w:rPr>
        <w:br/>
        <w:t>Wednesday, June 5th</w:t>
      </w:r>
      <w:r w:rsidRPr="00566A85">
        <w:rPr>
          <w:rFonts w:ascii="inherit" w:eastAsia="Times New Roman" w:hAnsi="inherit" w:cs="Times New Roman"/>
          <w:sz w:val="21"/>
          <w:szCs w:val="21"/>
        </w:rPr>
        <w:br/>
      </w:r>
      <w:r w:rsidRPr="00566A85">
        <w:rPr>
          <w:rFonts w:ascii="inherit" w:eastAsia="Times New Roman" w:hAnsi="inherit" w:cs="Times New Roman"/>
          <w:sz w:val="21"/>
          <w:szCs w:val="21"/>
        </w:rPr>
        <w:lastRenderedPageBreak/>
        <w:t>Staff Appreciation, May7</w:t>
      </w:r>
      <w:r w:rsidRPr="00566A85">
        <w:rPr>
          <w:rFonts w:ascii="inherit" w:eastAsia="Times New Roman" w:hAnsi="inherit" w:cs="Times New Roman"/>
          <w:sz w:val="21"/>
          <w:szCs w:val="21"/>
        </w:rPr>
        <w:br/>
        <w:t>Junior Prom, May 18</w:t>
      </w:r>
      <w:r w:rsidRPr="00566A85">
        <w:rPr>
          <w:rFonts w:ascii="inherit" w:eastAsia="Times New Roman" w:hAnsi="inherit" w:cs="Times New Roman"/>
          <w:sz w:val="21"/>
          <w:szCs w:val="21"/>
        </w:rPr>
        <w:br/>
        <w:t>Senior Outing, May 20</w:t>
      </w:r>
      <w:r w:rsidRPr="00566A85">
        <w:rPr>
          <w:rFonts w:ascii="inherit" w:eastAsia="Times New Roman" w:hAnsi="inherit" w:cs="Times New Roman"/>
          <w:sz w:val="21"/>
          <w:szCs w:val="21"/>
        </w:rPr>
        <w:br/>
        <w:t>Senior Breakfast, May 29</w:t>
      </w:r>
      <w:r w:rsidRPr="00566A85">
        <w:rPr>
          <w:rFonts w:ascii="inherit" w:eastAsia="Times New Roman" w:hAnsi="inherit" w:cs="Times New Roman"/>
          <w:sz w:val="21"/>
          <w:szCs w:val="21"/>
        </w:rPr>
        <w:br/>
        <w:t>Senior Prom, May 31</w:t>
      </w:r>
      <w:r w:rsidRPr="00566A85">
        <w:rPr>
          <w:rFonts w:ascii="inherit" w:eastAsia="Times New Roman" w:hAnsi="inherit" w:cs="Times New Roman"/>
          <w:sz w:val="21"/>
          <w:szCs w:val="21"/>
        </w:rPr>
        <w:br/>
        <w:t>SPTC Board Nominations</w:t>
      </w:r>
      <w:r w:rsidRPr="00566A85">
        <w:rPr>
          <w:rFonts w:ascii="inherit" w:eastAsia="Times New Roman" w:hAnsi="inherit" w:cs="Times New Roman"/>
          <w:sz w:val="21"/>
          <w:szCs w:val="21"/>
        </w:rPr>
        <w:br/>
        <w:t>Confirm Committee Chairs</w:t>
      </w:r>
    </w:p>
    <w:p w:rsidR="00566A85" w:rsidRPr="00566A85" w:rsidRDefault="00566A85" w:rsidP="00566A85">
      <w:pPr>
        <w:spacing w:before="90" w:after="90" w:line="240" w:lineRule="auto"/>
        <w:rPr>
          <w:rFonts w:ascii="inherit" w:eastAsia="Times New Roman" w:hAnsi="inherit" w:cs="Times New Roman"/>
          <w:sz w:val="21"/>
          <w:szCs w:val="21"/>
        </w:rPr>
      </w:pPr>
      <w:r w:rsidRPr="00566A85">
        <w:rPr>
          <w:rFonts w:ascii="inherit" w:eastAsia="Times New Roman" w:hAnsi="inherit" w:cs="Times New Roman"/>
          <w:sz w:val="21"/>
          <w:szCs w:val="21"/>
        </w:rPr>
        <w:t>Old Business</w:t>
      </w:r>
      <w:proofErr w:type="gramStart"/>
      <w:r w:rsidRPr="00566A85">
        <w:rPr>
          <w:rFonts w:ascii="inherit" w:eastAsia="Times New Roman" w:hAnsi="inherit" w:cs="Times New Roman"/>
          <w:sz w:val="21"/>
          <w:szCs w:val="21"/>
        </w:rPr>
        <w:t>:</w:t>
      </w:r>
      <w:proofErr w:type="gramEnd"/>
      <w:r w:rsidRPr="00566A85">
        <w:rPr>
          <w:rFonts w:ascii="inherit" w:eastAsia="Times New Roman" w:hAnsi="inherit" w:cs="Times New Roman"/>
          <w:sz w:val="21"/>
          <w:szCs w:val="21"/>
        </w:rPr>
        <w:br/>
        <w:t>SPTC website development: SPTC is still looking for parent volunteer to complete and maintain SHS SPTC website</w:t>
      </w:r>
    </w:p>
    <w:p w:rsidR="00566A85" w:rsidRPr="00566A85" w:rsidRDefault="00566A85" w:rsidP="00566A85">
      <w:pPr>
        <w:spacing w:before="90" w:after="0" w:line="240" w:lineRule="auto"/>
        <w:rPr>
          <w:rFonts w:ascii="inherit" w:eastAsia="Times New Roman" w:hAnsi="inherit" w:cs="Times New Roman"/>
          <w:sz w:val="21"/>
          <w:szCs w:val="21"/>
        </w:rPr>
      </w:pPr>
      <w:r w:rsidRPr="00566A85">
        <w:rPr>
          <w:rFonts w:ascii="inherit" w:eastAsia="Times New Roman" w:hAnsi="inherit" w:cs="Times New Roman"/>
          <w:sz w:val="21"/>
          <w:szCs w:val="21"/>
        </w:rPr>
        <w:t>Meeting ended at 8:20 pm</w:t>
      </w:r>
      <w:r w:rsidRPr="00566A85">
        <w:rPr>
          <w:rFonts w:ascii="inherit" w:eastAsia="Times New Roman" w:hAnsi="inherit" w:cs="Times New Roman"/>
          <w:sz w:val="21"/>
          <w:szCs w:val="21"/>
        </w:rPr>
        <w:br/>
        <w:t>Next meeting June 5, 2018</w:t>
      </w:r>
    </w:p>
    <w:p w:rsidR="00566A85" w:rsidRPr="00566A85" w:rsidRDefault="00566A85" w:rsidP="00566A85">
      <w:pPr>
        <w:pBdr>
          <w:bottom w:val="single" w:sz="6" w:space="1" w:color="auto"/>
        </w:pBdr>
        <w:spacing w:after="0" w:line="240" w:lineRule="auto"/>
        <w:jc w:val="center"/>
        <w:rPr>
          <w:rFonts w:ascii="Arial" w:eastAsia="Times New Roman" w:hAnsi="Arial" w:cs="Arial"/>
          <w:vanish/>
          <w:sz w:val="16"/>
          <w:szCs w:val="16"/>
        </w:rPr>
      </w:pPr>
      <w:r w:rsidRPr="00566A85">
        <w:rPr>
          <w:rFonts w:ascii="Arial" w:eastAsia="Times New Roman" w:hAnsi="Arial" w:cs="Arial"/>
          <w:vanish/>
          <w:sz w:val="16"/>
          <w:szCs w:val="16"/>
        </w:rPr>
        <w:t>Top of Form</w:t>
      </w:r>
    </w:p>
    <w:p w:rsidR="00817A46" w:rsidRDefault="00566A85" w:rsidP="00566A85">
      <w:hyperlink r:id="rId5" w:history="1">
        <w:r w:rsidRPr="00566A85">
          <w:rPr>
            <w:rFonts w:ascii="Helvetica" w:eastAsia="Times New Roman" w:hAnsi="Helvetica" w:cs="Helvetica"/>
            <w:color w:val="0000FF"/>
            <w:sz w:val="20"/>
            <w:szCs w:val="20"/>
            <w:shd w:val="clear" w:color="auto" w:fill="FFFFFF"/>
          </w:rPr>
          <w:br/>
        </w:r>
      </w:hyperlink>
      <w:bookmarkStart w:id="0" w:name="_GoBack"/>
      <w:bookmarkEnd w:id="0"/>
    </w:p>
    <w:sectPr w:rsidR="0081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85"/>
    <w:rsid w:val="00566A85"/>
    <w:rsid w:val="0081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A85"/>
    <w:rPr>
      <w:color w:val="0000FF"/>
      <w:u w:val="single"/>
    </w:rPr>
  </w:style>
  <w:style w:type="paragraph" w:styleId="z-TopofForm">
    <w:name w:val="HTML Top of Form"/>
    <w:basedOn w:val="Normal"/>
    <w:next w:val="Normal"/>
    <w:link w:val="z-TopofFormChar"/>
    <w:hidden/>
    <w:uiPriority w:val="99"/>
    <w:semiHidden/>
    <w:unhideWhenUsed/>
    <w:rsid w:val="00566A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6A8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A85"/>
    <w:rPr>
      <w:color w:val="0000FF"/>
      <w:u w:val="single"/>
    </w:rPr>
  </w:style>
  <w:style w:type="paragraph" w:styleId="z-TopofForm">
    <w:name w:val="HTML Top of Form"/>
    <w:basedOn w:val="Normal"/>
    <w:next w:val="Normal"/>
    <w:link w:val="z-TopofFormChar"/>
    <w:hidden/>
    <w:uiPriority w:val="99"/>
    <w:semiHidden/>
    <w:unhideWhenUsed/>
    <w:rsid w:val="00566A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6A8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5652">
      <w:bodyDiv w:val="1"/>
      <w:marLeft w:val="0"/>
      <w:marRight w:val="0"/>
      <w:marTop w:val="0"/>
      <w:marBottom w:val="0"/>
      <w:divBdr>
        <w:top w:val="none" w:sz="0" w:space="0" w:color="auto"/>
        <w:left w:val="none" w:sz="0" w:space="0" w:color="auto"/>
        <w:bottom w:val="none" w:sz="0" w:space="0" w:color="auto"/>
        <w:right w:val="none" w:sz="0" w:space="0" w:color="auto"/>
      </w:divBdr>
      <w:divsChild>
        <w:div w:id="241186394">
          <w:marLeft w:val="0"/>
          <w:marRight w:val="0"/>
          <w:marTop w:val="0"/>
          <w:marBottom w:val="0"/>
          <w:divBdr>
            <w:top w:val="none" w:sz="0" w:space="0" w:color="auto"/>
            <w:left w:val="none" w:sz="0" w:space="0" w:color="auto"/>
            <w:bottom w:val="none" w:sz="0" w:space="0" w:color="auto"/>
            <w:right w:val="none" w:sz="0" w:space="0" w:color="auto"/>
          </w:divBdr>
          <w:divsChild>
            <w:div w:id="1396078784">
              <w:marLeft w:val="0"/>
              <w:marRight w:val="0"/>
              <w:marTop w:val="0"/>
              <w:marBottom w:val="0"/>
              <w:divBdr>
                <w:top w:val="none" w:sz="0" w:space="0" w:color="auto"/>
                <w:left w:val="none" w:sz="0" w:space="0" w:color="auto"/>
                <w:bottom w:val="none" w:sz="0" w:space="0" w:color="auto"/>
                <w:right w:val="none" w:sz="0" w:space="0" w:color="auto"/>
              </w:divBdr>
              <w:divsChild>
                <w:div w:id="17251329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20308110">
          <w:marLeft w:val="0"/>
          <w:marRight w:val="0"/>
          <w:marTop w:val="0"/>
          <w:marBottom w:val="0"/>
          <w:divBdr>
            <w:top w:val="none" w:sz="0" w:space="0" w:color="auto"/>
            <w:left w:val="none" w:sz="0" w:space="0" w:color="auto"/>
            <w:bottom w:val="none" w:sz="0" w:space="0" w:color="auto"/>
            <w:right w:val="none" w:sz="0" w:space="0" w:color="auto"/>
          </w:divBdr>
        </w:div>
      </w:divsChild>
    </w:div>
    <w:div w:id="1352536100">
      <w:bodyDiv w:val="1"/>
      <w:marLeft w:val="0"/>
      <w:marRight w:val="0"/>
      <w:marTop w:val="0"/>
      <w:marBottom w:val="0"/>
      <w:divBdr>
        <w:top w:val="none" w:sz="0" w:space="0" w:color="auto"/>
        <w:left w:val="none" w:sz="0" w:space="0" w:color="auto"/>
        <w:bottom w:val="none" w:sz="0" w:space="0" w:color="auto"/>
        <w:right w:val="none" w:sz="0" w:space="0" w:color="auto"/>
      </w:divBdr>
      <w:divsChild>
        <w:div w:id="695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ufi/reaction/profile/browser/?ft_ent_identifier=ZmVlZGJhY2s6MTY2NzM3MDg3MDAyNDgyMw%3D%3D&amp;av=1830017780651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1</cp:revision>
  <dcterms:created xsi:type="dcterms:W3CDTF">2019-09-10T20:35:00Z</dcterms:created>
  <dcterms:modified xsi:type="dcterms:W3CDTF">2019-09-10T20:42:00Z</dcterms:modified>
</cp:coreProperties>
</file>